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9B84" w14:textId="77777777" w:rsidR="005F2CBD" w:rsidRPr="005F2CBD" w:rsidRDefault="005F2CBD" w:rsidP="005F2CBD">
      <w:pPr>
        <w:jc w:val="center"/>
        <w:rPr>
          <w:b/>
        </w:rPr>
      </w:pPr>
      <w:r w:rsidRPr="005F2CBD">
        <w:rPr>
          <w:b/>
        </w:rPr>
        <w:t>Vital Vocabulary</w:t>
      </w:r>
    </w:p>
    <w:p w14:paraId="30F792B9" w14:textId="056CE975" w:rsidR="005F2CBD" w:rsidRPr="005F2CBD" w:rsidRDefault="005F2CBD" w:rsidP="005F2CBD">
      <w:pPr>
        <w:jc w:val="center"/>
        <w:rPr>
          <w:sz w:val="20"/>
          <w:szCs w:val="20"/>
        </w:rPr>
      </w:pPr>
      <w:r w:rsidRPr="005F2CBD">
        <w:rPr>
          <w:sz w:val="20"/>
          <w:szCs w:val="20"/>
        </w:rPr>
        <w:t>30 misspelt words in the Technology Department</w:t>
      </w:r>
    </w:p>
    <w:tbl>
      <w:tblPr>
        <w:tblStyle w:val="TableGrid"/>
        <w:tblW w:w="0" w:type="auto"/>
        <w:tblInd w:w="1658" w:type="dxa"/>
        <w:tblLook w:val="04A0" w:firstRow="1" w:lastRow="0" w:firstColumn="1" w:lastColumn="0" w:noHBand="0" w:noVBand="1"/>
      </w:tblPr>
      <w:tblGrid>
        <w:gridCol w:w="580"/>
        <w:gridCol w:w="2483"/>
        <w:gridCol w:w="497"/>
        <w:gridCol w:w="2602"/>
      </w:tblGrid>
      <w:tr w:rsidR="005F2CBD" w14:paraId="4C8F134D" w14:textId="77777777" w:rsidTr="005F2CBD">
        <w:trPr>
          <w:trHeight w:val="235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C485BF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Food Studies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4BAF41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Design Technology</w:t>
            </w:r>
          </w:p>
        </w:tc>
      </w:tr>
      <w:tr w:rsidR="005F2CBD" w14:paraId="4C7F902D" w14:textId="77777777" w:rsidTr="005F2CB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E43DC7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B5BC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Analyse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A2E137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AE75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Mechanism</w:t>
            </w:r>
          </w:p>
        </w:tc>
      </w:tr>
      <w:tr w:rsidR="005F2CBD" w14:paraId="73A221AB" w14:textId="77777777" w:rsidTr="005F2CB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CAE7BC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0BE4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Brief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B9CF38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6353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Plastic</w:t>
            </w:r>
          </w:p>
        </w:tc>
      </w:tr>
      <w:tr w:rsidR="005F2CBD" w14:paraId="05F76957" w14:textId="77777777" w:rsidTr="005F2CB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F29801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3401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Equipment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DDFBCD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E7D3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Independent</w:t>
            </w:r>
          </w:p>
        </w:tc>
      </w:tr>
      <w:tr w:rsidR="005F2CBD" w14:paraId="43E3B298" w14:textId="77777777" w:rsidTr="005F2CB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F90E06E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D425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Ingredient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1D76C5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9A1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Research</w:t>
            </w:r>
          </w:p>
        </w:tc>
      </w:tr>
      <w:tr w:rsidR="005F2CBD" w14:paraId="57F43E7F" w14:textId="77777777" w:rsidTr="005F2CB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475866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F919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Questionnaire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5F2F32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2F10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Evaluate</w:t>
            </w:r>
          </w:p>
        </w:tc>
      </w:tr>
      <w:tr w:rsidR="005F2CBD" w14:paraId="2E6D873C" w14:textId="77777777" w:rsidTr="005F2CBD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0E7098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49E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Technique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0F5397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9ACE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Investigate</w:t>
            </w:r>
          </w:p>
        </w:tc>
      </w:tr>
      <w:tr w:rsidR="005F2CBD" w14:paraId="0BDE646C" w14:textId="77777777" w:rsidTr="005F2CB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E9DDB1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A16C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Independent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C3F8913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5367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Continuous</w:t>
            </w:r>
          </w:p>
        </w:tc>
      </w:tr>
      <w:tr w:rsidR="005F2CBD" w14:paraId="02BF78EF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BF3A14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0FF8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Packaging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857CED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7627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Specification</w:t>
            </w:r>
          </w:p>
        </w:tc>
      </w:tr>
      <w:tr w:rsidR="005F2CBD" w14:paraId="0F705AEC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68F163C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B21F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Technology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42342E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ACF7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Criteria</w:t>
            </w:r>
          </w:p>
        </w:tc>
      </w:tr>
      <w:tr w:rsidR="005F2CBD" w14:paraId="3492CD7C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45CC562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1C8A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Recipe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0CAF1A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518A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Natural</w:t>
            </w:r>
          </w:p>
        </w:tc>
      </w:tr>
      <w:tr w:rsidR="005F2CBD" w14:paraId="0196B3C4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E1EA48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D00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Sensory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9071C1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143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Design</w:t>
            </w:r>
          </w:p>
        </w:tc>
      </w:tr>
      <w:tr w:rsidR="005F2CBD" w14:paraId="785C8AE8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7B1363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84BF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Successful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28792E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728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Analysis</w:t>
            </w:r>
          </w:p>
        </w:tc>
      </w:tr>
      <w:tr w:rsidR="005F2CBD" w14:paraId="375D46F5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49DB06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28A7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Environment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7886B3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80C8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Analyse</w:t>
            </w:r>
          </w:p>
        </w:tc>
      </w:tr>
      <w:tr w:rsidR="005F2CBD" w14:paraId="6B2458FC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077F7BA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626D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Aesthetics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A37D0DB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28E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Biomimicry</w:t>
            </w:r>
          </w:p>
        </w:tc>
      </w:tr>
      <w:tr w:rsidR="005F2CBD" w14:paraId="484FDD13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76AEDC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CBE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Staphylococcus aureus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49E7160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4D3D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Ergonomics</w:t>
            </w:r>
          </w:p>
        </w:tc>
      </w:tr>
      <w:tr w:rsidR="005F2CBD" w14:paraId="10913261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E0F96B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5DB4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Food poisoning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90A871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E007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Technology</w:t>
            </w:r>
          </w:p>
        </w:tc>
      </w:tr>
      <w:tr w:rsidR="005F2CBD" w14:paraId="197E64B8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4671CE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B904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Organoleptic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2E8560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932F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Perspective</w:t>
            </w:r>
          </w:p>
        </w:tc>
      </w:tr>
      <w:tr w:rsidR="005F2CBD" w14:paraId="564C96AB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EA96E0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D368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Diarrhoea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7D3A49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E5E0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Aesthetics</w:t>
            </w:r>
          </w:p>
        </w:tc>
      </w:tr>
      <w:tr w:rsidR="005F2CBD" w14:paraId="3BD3A0D9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3D0539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3325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Vegetarian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FD11AB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74B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Isometric</w:t>
            </w:r>
          </w:p>
        </w:tc>
      </w:tr>
      <w:tr w:rsidR="005F2CBD" w14:paraId="3727D7F1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CE6E30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A9C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Lactose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4BFDFA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285B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Viscosity</w:t>
            </w:r>
          </w:p>
        </w:tc>
      </w:tr>
      <w:tr w:rsidR="005F2CBD" w14:paraId="5BA89612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940AD3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050F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Intolerant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47F0A6F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1313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Anthropometric data</w:t>
            </w:r>
          </w:p>
        </w:tc>
      </w:tr>
      <w:tr w:rsidR="005F2CBD" w14:paraId="6AEB037C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920608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46A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Carbohydrate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935260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BBB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 xml:space="preserve">Synthetic </w:t>
            </w:r>
          </w:p>
        </w:tc>
      </w:tr>
      <w:tr w:rsidR="005F2CBD" w14:paraId="22A2D20A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F1A44E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32B4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Nutrient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5B1296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CD3F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Thermoforming</w:t>
            </w:r>
          </w:p>
        </w:tc>
      </w:tr>
      <w:tr w:rsidR="005F2CBD" w14:paraId="3C7FAB55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608F8A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8D08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Utensil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8234F6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9F08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Thermosetting</w:t>
            </w:r>
          </w:p>
        </w:tc>
      </w:tr>
      <w:tr w:rsidR="005F2CBD" w14:paraId="7CEE884C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DCA2EA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A5FB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 xml:space="preserve">Refrigerator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A863FC9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E54D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Polymer</w:t>
            </w:r>
          </w:p>
        </w:tc>
      </w:tr>
      <w:tr w:rsidR="005F2CBD" w14:paraId="797B2477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EFB6D4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E085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Risk assessment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C331AB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67C8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Magnitude</w:t>
            </w:r>
          </w:p>
        </w:tc>
      </w:tr>
      <w:tr w:rsidR="005F2CBD" w14:paraId="6B83DCD3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32EE02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711C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Contamination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BD035B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9F24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Fulcrum</w:t>
            </w:r>
          </w:p>
        </w:tc>
      </w:tr>
      <w:tr w:rsidR="005F2CBD" w14:paraId="56454C8A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BB860F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CD96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Hygiene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65A8B1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66CA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Torsion</w:t>
            </w:r>
          </w:p>
        </w:tc>
      </w:tr>
      <w:tr w:rsidR="005F2CBD" w14:paraId="7553EDAA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963F52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09EE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Salmonella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719A78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179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Sustainable</w:t>
            </w:r>
          </w:p>
        </w:tc>
      </w:tr>
      <w:tr w:rsidR="005F2CBD" w14:paraId="06EB9710" w14:textId="77777777" w:rsidTr="005F2CBD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D18360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D404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Malnutrition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53764A2" w14:textId="77777777" w:rsidR="005F2CBD" w:rsidRPr="005F2CBD" w:rsidRDefault="005F2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8A1E" w14:textId="77777777" w:rsidR="005F2CBD" w:rsidRPr="005F2CBD" w:rsidRDefault="005F2CBD">
            <w:pPr>
              <w:rPr>
                <w:rFonts w:cstheme="minorHAnsi"/>
                <w:sz w:val="20"/>
                <w:szCs w:val="20"/>
              </w:rPr>
            </w:pPr>
            <w:r w:rsidRPr="005F2CBD">
              <w:rPr>
                <w:rFonts w:cstheme="minorHAnsi"/>
                <w:sz w:val="20"/>
                <w:szCs w:val="20"/>
              </w:rPr>
              <w:t>Manufacturing</w:t>
            </w:r>
          </w:p>
        </w:tc>
      </w:tr>
    </w:tbl>
    <w:p w14:paraId="29C63E55" w14:textId="01A8A6B3" w:rsidR="00A03511" w:rsidRDefault="00A03511">
      <w:bookmarkStart w:id="0" w:name="_GoBack"/>
      <w:bookmarkEnd w:id="0"/>
    </w:p>
    <w:sectPr w:rsidR="00A03511" w:rsidSect="00005D8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B39"/>
    <w:multiLevelType w:val="multilevel"/>
    <w:tmpl w:val="6F34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D213F"/>
    <w:multiLevelType w:val="multilevel"/>
    <w:tmpl w:val="6BE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D08A9"/>
    <w:multiLevelType w:val="multilevel"/>
    <w:tmpl w:val="DF6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352CA"/>
    <w:multiLevelType w:val="multilevel"/>
    <w:tmpl w:val="874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81"/>
    <w:rsid w:val="00005D8D"/>
    <w:rsid w:val="000B46A4"/>
    <w:rsid w:val="001F4F3A"/>
    <w:rsid w:val="00224B3F"/>
    <w:rsid w:val="0034553E"/>
    <w:rsid w:val="00576681"/>
    <w:rsid w:val="005E6AD0"/>
    <w:rsid w:val="005F2CBD"/>
    <w:rsid w:val="006713B6"/>
    <w:rsid w:val="006C5A38"/>
    <w:rsid w:val="00736D62"/>
    <w:rsid w:val="00745B04"/>
    <w:rsid w:val="007A2500"/>
    <w:rsid w:val="00916D7E"/>
    <w:rsid w:val="009B0287"/>
    <w:rsid w:val="009F4617"/>
    <w:rsid w:val="00A03511"/>
    <w:rsid w:val="00AD39A9"/>
    <w:rsid w:val="00B71F38"/>
    <w:rsid w:val="00C934F0"/>
    <w:rsid w:val="00D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695F"/>
  <w15:chartTrackingRefBased/>
  <w15:docId w15:val="{3133798B-AB42-40EB-A7CA-29FFAC3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6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66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46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B46A4"/>
    <w:rPr>
      <w:b/>
      <w:bCs/>
    </w:rPr>
  </w:style>
  <w:style w:type="paragraph" w:styleId="NormalWeb">
    <w:name w:val="Normal (Web)"/>
    <w:basedOn w:val="Normal"/>
    <w:uiPriority w:val="99"/>
    <w:unhideWhenUsed/>
    <w:rsid w:val="000B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6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5F2CB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9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9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86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42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53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53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31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10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90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214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36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32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33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52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80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36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42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18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6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32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45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863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69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957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809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32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30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0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7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692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36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8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55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5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85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516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98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92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89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71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2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6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01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41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66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74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74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8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13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58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66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76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1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89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02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70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4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709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39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2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42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27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9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1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82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72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02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0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27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4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77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00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59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74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7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77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86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8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3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27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98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19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35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38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38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08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17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5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66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453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50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CAD70CF49564FA91340CF5162DD4B" ma:contentTypeVersion="13" ma:contentTypeDescription="Create a new document." ma:contentTypeScope="" ma:versionID="bdf820106a12078c8f2de58ee632bd74">
  <xsd:schema xmlns:xsd="http://www.w3.org/2001/XMLSchema" xmlns:xs="http://www.w3.org/2001/XMLSchema" xmlns:p="http://schemas.microsoft.com/office/2006/metadata/properties" xmlns:ns3="7d51e045-243e-4435-93ac-1a06fb7673d0" xmlns:ns4="528ff37a-2afa-4639-aa07-7812fc5385a3" targetNamespace="http://schemas.microsoft.com/office/2006/metadata/properties" ma:root="true" ma:fieldsID="3e786534d199b465262f0b4c7ae19575" ns3:_="" ns4:_="">
    <xsd:import namespace="7d51e045-243e-4435-93ac-1a06fb7673d0"/>
    <xsd:import namespace="528ff37a-2afa-4639-aa07-7812fc538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e045-243e-4435-93ac-1a06fb767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f37a-2afa-4639-aa07-7812fc53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189D2-5354-44CA-9284-5DB2F30F2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1e045-243e-4435-93ac-1a06fb7673d0"/>
    <ds:schemaRef ds:uri="528ff37a-2afa-4639-aa07-7812fc53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6542C-9F73-4643-81AB-98DEB7C26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4C7F3-8260-4E35-B240-7430A156B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Sarah</dc:creator>
  <cp:keywords/>
  <dc:description/>
  <cp:lastModifiedBy>Mault, Tracy</cp:lastModifiedBy>
  <cp:revision>2</cp:revision>
  <dcterms:created xsi:type="dcterms:W3CDTF">2020-07-05T12:09:00Z</dcterms:created>
  <dcterms:modified xsi:type="dcterms:W3CDTF">2020-07-05T12:09:00Z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0x010100B31CAD70CF49564FA91340CF5162DD4B</vt:lpwstr>
  </property>
</Properties>
</file>